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1D" w:rsidRDefault="00AB561D" w:rsidP="00DB363B">
      <w:pPr>
        <w:shd w:val="clear" w:color="auto" w:fill="FFFFFF"/>
        <w:spacing w:after="0" w:line="240" w:lineRule="auto"/>
        <w:jc w:val="center"/>
        <w:rPr>
          <w:rFonts w:ascii="Aparajita" w:eastAsia="Times New Roman" w:hAnsi="Aparajita" w:cs="Aparajita"/>
          <w:bCs/>
          <w:smallCaps/>
          <w:color w:val="222222"/>
          <w:sz w:val="48"/>
          <w:szCs w:val="48"/>
        </w:rPr>
      </w:pPr>
    </w:p>
    <w:p w:rsidR="00DB363B" w:rsidRDefault="00DB363B" w:rsidP="00DB363B">
      <w:pPr>
        <w:shd w:val="clear" w:color="auto" w:fill="FFFFFF"/>
        <w:spacing w:after="0" w:line="240" w:lineRule="auto"/>
        <w:jc w:val="center"/>
        <w:rPr>
          <w:rFonts w:ascii="Aparajita" w:eastAsia="Times New Roman" w:hAnsi="Aparajita" w:cs="Aparajita"/>
          <w:bCs/>
          <w:smallCaps/>
          <w:color w:val="222222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1D4FE" wp14:editId="4554E2E0">
                <wp:simplePos x="0" y="0"/>
                <wp:positionH relativeFrom="column">
                  <wp:posOffset>-390525</wp:posOffset>
                </wp:positionH>
                <wp:positionV relativeFrom="paragraph">
                  <wp:posOffset>-257175</wp:posOffset>
                </wp:positionV>
                <wp:extent cx="757237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363B" w:rsidRPr="005B75D1" w:rsidRDefault="00DB363B" w:rsidP="00B12B6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parajita"/>
                                <w:b/>
                                <w:bCs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5D1">
                              <w:rPr>
                                <w:rFonts w:ascii="Century Gothic" w:eastAsia="Times New Roman" w:hAnsi="Century Gothic" w:cs="Aparajita"/>
                                <w:b/>
                                <w:bCs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Immigrant Justice Partnership</w:t>
                            </w:r>
                          </w:p>
                          <w:p w:rsidR="005B75D1" w:rsidRPr="005B75D1" w:rsidRDefault="00B12B6B" w:rsidP="00B12B6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parajita"/>
                                <w:b/>
                                <w:bCs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5D1">
                              <w:rPr>
                                <w:rFonts w:ascii="Century Gothic" w:eastAsia="Times New Roman" w:hAnsi="Century Gothic" w:cs="Aparajita"/>
                                <w:b/>
                                <w:bCs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ICE</w:t>
                            </w:r>
                            <w:r w:rsidR="00DB363B" w:rsidRPr="005B75D1">
                              <w:rPr>
                                <w:rFonts w:ascii="Century Gothic" w:eastAsia="Times New Roman" w:hAnsi="Century Gothic" w:cs="Aparajita"/>
                                <w:b/>
                                <w:bCs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Emergency Response </w:t>
                            </w:r>
                          </w:p>
                          <w:p w:rsidR="00DB363B" w:rsidRPr="005B75D1" w:rsidRDefault="00DB363B" w:rsidP="00B12B6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parajita"/>
                                <w:b/>
                                <w:bCs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5D1">
                              <w:rPr>
                                <w:rFonts w:ascii="Century Gothic" w:eastAsia="Times New Roman" w:hAnsi="Century Gothic" w:cs="Aparajita"/>
                                <w:b/>
                                <w:bCs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 Documentation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0.75pt;margin-top:-20.25pt;width:596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" filled="f" stroked="f">
                <v:textbox style="mso-fit-shape-to-text:t">
                  <w:txbxContent>
                    <w:p w:rsidR="00DB363B" w:rsidRPr="005B75D1" w:rsidRDefault="00DB363B" w:rsidP="00B12B6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parajita"/>
                          <w:b/>
                          <w:bCs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75D1">
                        <w:rPr>
                          <w:rFonts w:ascii="Century Gothic" w:eastAsia="Times New Roman" w:hAnsi="Century Gothic" w:cs="Aparajita"/>
                          <w:b/>
                          <w:bCs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Immigrant Justice Partnership</w:t>
                      </w:r>
                    </w:p>
                    <w:p w:rsidR="005B75D1" w:rsidRPr="005B75D1" w:rsidRDefault="00B12B6B" w:rsidP="00B12B6B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parajita"/>
                          <w:b/>
                          <w:bCs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75D1">
                        <w:rPr>
                          <w:rFonts w:ascii="Century Gothic" w:eastAsia="Times New Roman" w:hAnsi="Century Gothic" w:cs="Aparajita"/>
                          <w:b/>
                          <w:bCs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ICE</w:t>
                      </w:r>
                      <w:r w:rsidR="00DB363B" w:rsidRPr="005B75D1">
                        <w:rPr>
                          <w:rFonts w:ascii="Century Gothic" w:eastAsia="Times New Roman" w:hAnsi="Century Gothic" w:cs="Aparajita"/>
                          <w:b/>
                          <w:bCs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Emergency Response </w:t>
                      </w:r>
                    </w:p>
                    <w:p w:rsidR="00DB363B" w:rsidRPr="005B75D1" w:rsidRDefault="00DB363B" w:rsidP="00B12B6B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parajita"/>
                          <w:b/>
                          <w:bCs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75D1">
                        <w:rPr>
                          <w:rFonts w:ascii="Century Gothic" w:eastAsia="Times New Roman" w:hAnsi="Century Gothic" w:cs="Aparajita"/>
                          <w:b/>
                          <w:bCs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 Documentation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36668" w:rsidRPr="00136668" w:rsidRDefault="00136668" w:rsidP="00136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02A10" w:rsidRDefault="00702A10" w:rsidP="00136668">
      <w:pPr>
        <w:shd w:val="clear" w:color="auto" w:fill="FFFFFF"/>
        <w:spacing w:after="0" w:line="240" w:lineRule="auto"/>
        <w:rPr>
          <w:rFonts w:ascii="Aparajita" w:eastAsia="Times New Roman" w:hAnsi="Aparajita" w:cs="Aparajita"/>
          <w:color w:val="222222"/>
          <w:sz w:val="32"/>
          <w:szCs w:val="32"/>
        </w:rPr>
      </w:pPr>
    </w:p>
    <w:p w:rsidR="00702A10" w:rsidRDefault="00702A10" w:rsidP="00136668">
      <w:pPr>
        <w:shd w:val="clear" w:color="auto" w:fill="FFFFFF"/>
        <w:spacing w:after="0" w:line="240" w:lineRule="auto"/>
        <w:rPr>
          <w:rFonts w:ascii="Century Gothic" w:eastAsia="Times New Roman" w:hAnsi="Century Gothic" w:cs="Aparajita"/>
          <w:color w:val="222222"/>
          <w:sz w:val="24"/>
          <w:szCs w:val="24"/>
        </w:rPr>
      </w:pPr>
    </w:p>
    <w:p w:rsidR="00B12B6B" w:rsidRDefault="00B12B6B" w:rsidP="00136668">
      <w:pPr>
        <w:shd w:val="clear" w:color="auto" w:fill="FFFFFF"/>
        <w:spacing w:after="0" w:line="240" w:lineRule="auto"/>
        <w:rPr>
          <w:rFonts w:ascii="Century Gothic" w:eastAsia="Times New Roman" w:hAnsi="Century Gothic" w:cs="Aparajita"/>
          <w:color w:val="222222"/>
          <w:sz w:val="24"/>
          <w:szCs w:val="24"/>
        </w:rPr>
      </w:pPr>
    </w:p>
    <w:p w:rsidR="005B75D1" w:rsidRDefault="005B75D1" w:rsidP="00136668">
      <w:pPr>
        <w:shd w:val="clear" w:color="auto" w:fill="FFFFFF"/>
        <w:spacing w:after="0" w:line="240" w:lineRule="auto"/>
        <w:rPr>
          <w:rFonts w:ascii="Century Gothic" w:eastAsia="Times New Roman" w:hAnsi="Century Gothic" w:cs="Aparajita"/>
          <w:color w:val="222222"/>
          <w:sz w:val="24"/>
          <w:szCs w:val="24"/>
        </w:rPr>
      </w:pPr>
    </w:p>
    <w:p w:rsidR="005B75D1" w:rsidRDefault="005B75D1" w:rsidP="00136668">
      <w:pPr>
        <w:shd w:val="clear" w:color="auto" w:fill="FFFFFF"/>
        <w:spacing w:after="0" w:line="240" w:lineRule="auto"/>
        <w:rPr>
          <w:rFonts w:ascii="Century Gothic" w:eastAsia="Times New Roman" w:hAnsi="Century Gothic" w:cs="Aparajita"/>
          <w:color w:val="222222"/>
          <w:sz w:val="24"/>
          <w:szCs w:val="24"/>
        </w:rPr>
      </w:pPr>
    </w:p>
    <w:p w:rsidR="005B75D1" w:rsidRDefault="005B75D1" w:rsidP="00136668">
      <w:pPr>
        <w:shd w:val="clear" w:color="auto" w:fill="FFFFFF"/>
        <w:spacing w:after="0" w:line="240" w:lineRule="auto"/>
        <w:rPr>
          <w:rFonts w:ascii="Century Gothic" w:eastAsia="Times New Roman" w:hAnsi="Century Gothic" w:cs="Aparajita"/>
          <w:color w:val="222222"/>
          <w:sz w:val="24"/>
          <w:szCs w:val="24"/>
        </w:rPr>
      </w:pPr>
    </w:p>
    <w:p w:rsidR="005B75D1" w:rsidRDefault="005B75D1" w:rsidP="00136668">
      <w:pPr>
        <w:shd w:val="clear" w:color="auto" w:fill="FFFFFF"/>
        <w:spacing w:after="0" w:line="240" w:lineRule="auto"/>
        <w:rPr>
          <w:rFonts w:ascii="Century Gothic" w:eastAsia="Times New Roman" w:hAnsi="Century Gothic" w:cs="Aparajita"/>
          <w:color w:val="222222"/>
          <w:sz w:val="24"/>
          <w:szCs w:val="24"/>
        </w:rPr>
      </w:pPr>
    </w:p>
    <w:p w:rsidR="00136668" w:rsidRPr="00745C29" w:rsidRDefault="00702A10" w:rsidP="00136668">
      <w:pPr>
        <w:shd w:val="clear" w:color="auto" w:fill="FFFFFF"/>
        <w:spacing w:after="0" w:line="240" w:lineRule="auto"/>
        <w:rPr>
          <w:rFonts w:ascii="Century Gothic" w:eastAsia="Times New Roman" w:hAnsi="Century Gothic" w:cs="Aparajita"/>
          <w:color w:val="222222"/>
          <w:sz w:val="24"/>
          <w:szCs w:val="24"/>
        </w:rPr>
      </w:pPr>
      <w:r w:rsidRPr="00745C29">
        <w:rPr>
          <w:rFonts w:ascii="Century Gothic" w:eastAsia="Times New Roman" w:hAnsi="Century Gothic" w:cs="Aparajita"/>
          <w:color w:val="222222"/>
          <w:sz w:val="24"/>
          <w:szCs w:val="24"/>
        </w:rPr>
        <w:t xml:space="preserve">The </w:t>
      </w:r>
      <w:r w:rsidR="00F42D91" w:rsidRPr="00B12B6B">
        <w:rPr>
          <w:rFonts w:ascii="Century Gothic" w:eastAsia="Times New Roman" w:hAnsi="Century Gothic" w:cs="Aparajita"/>
          <w:b/>
          <w:color w:val="1F497D" w:themeColor="text2"/>
          <w:sz w:val="24"/>
          <w:szCs w:val="24"/>
        </w:rPr>
        <w:t>Michigan Immigrant Rights Center</w:t>
      </w:r>
      <w:r w:rsidR="00136668" w:rsidRPr="00B12B6B">
        <w:rPr>
          <w:rFonts w:ascii="Century Gothic" w:eastAsia="Times New Roman" w:hAnsi="Century Gothic" w:cs="Aparajita"/>
          <w:b/>
          <w:color w:val="1F497D" w:themeColor="text2"/>
          <w:sz w:val="24"/>
          <w:szCs w:val="24"/>
        </w:rPr>
        <w:t xml:space="preserve"> </w:t>
      </w:r>
      <w:r w:rsidR="00F42D91" w:rsidRPr="00B12B6B">
        <w:rPr>
          <w:rFonts w:ascii="Century Gothic" w:eastAsia="Times New Roman" w:hAnsi="Century Gothic" w:cs="Aparajita"/>
          <w:b/>
          <w:color w:val="1F497D" w:themeColor="text2"/>
          <w:sz w:val="24"/>
          <w:szCs w:val="24"/>
        </w:rPr>
        <w:t>(MIRC)</w:t>
      </w:r>
      <w:r w:rsidR="00F42D91" w:rsidRPr="00B12B6B">
        <w:rPr>
          <w:rFonts w:ascii="Century Gothic" w:eastAsia="Times New Roman" w:hAnsi="Century Gothic" w:cs="Aparajita"/>
          <w:color w:val="1F497D" w:themeColor="text2"/>
          <w:sz w:val="24"/>
          <w:szCs w:val="24"/>
        </w:rPr>
        <w:t xml:space="preserve"> </w:t>
      </w:r>
      <w:r w:rsidR="00136668" w:rsidRPr="00745C29">
        <w:rPr>
          <w:rFonts w:ascii="Century Gothic" w:eastAsia="Times New Roman" w:hAnsi="Century Gothic" w:cs="Aparajita"/>
          <w:color w:val="222222"/>
          <w:sz w:val="24"/>
          <w:szCs w:val="24"/>
        </w:rPr>
        <w:t xml:space="preserve">and the </w:t>
      </w:r>
      <w:r w:rsidR="00136668" w:rsidRPr="00B12B6B">
        <w:rPr>
          <w:rFonts w:ascii="Century Gothic" w:eastAsia="Times New Roman" w:hAnsi="Century Gothic" w:cs="Aparajita"/>
          <w:b/>
          <w:color w:val="1F497D" w:themeColor="text2"/>
          <w:sz w:val="24"/>
          <w:szCs w:val="24"/>
        </w:rPr>
        <w:t>ACLU</w:t>
      </w:r>
      <w:r w:rsidR="00F42D91" w:rsidRPr="00B12B6B">
        <w:rPr>
          <w:rFonts w:ascii="Century Gothic" w:eastAsia="Times New Roman" w:hAnsi="Century Gothic" w:cs="Aparajita"/>
          <w:b/>
          <w:color w:val="1F497D" w:themeColor="text2"/>
          <w:sz w:val="24"/>
          <w:szCs w:val="24"/>
        </w:rPr>
        <w:t xml:space="preserve"> of Michigan</w:t>
      </w:r>
      <w:r w:rsidR="00136668" w:rsidRPr="00B12B6B">
        <w:rPr>
          <w:rFonts w:ascii="Century Gothic" w:eastAsia="Times New Roman" w:hAnsi="Century Gothic" w:cs="Aparajita"/>
          <w:color w:val="1F497D" w:themeColor="text2"/>
          <w:sz w:val="24"/>
          <w:szCs w:val="24"/>
        </w:rPr>
        <w:t xml:space="preserve"> </w:t>
      </w:r>
      <w:r w:rsidR="00136668" w:rsidRPr="00745C29">
        <w:rPr>
          <w:rFonts w:ascii="Century Gothic" w:eastAsia="Times New Roman" w:hAnsi="Century Gothic" w:cs="Aparajita"/>
          <w:color w:val="222222"/>
          <w:sz w:val="24"/>
          <w:szCs w:val="24"/>
        </w:rPr>
        <w:t>have partnered through our Immigrant Justice Partnership to train pro-bono attorneys to:</w:t>
      </w:r>
    </w:p>
    <w:p w:rsidR="00702A10" w:rsidRPr="00745C29" w:rsidRDefault="005B75D1" w:rsidP="00B12B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eastAsia="Times New Roman" w:hAnsi="Century Gothic" w:cs="Aparajita"/>
          <w:color w:val="222222"/>
          <w:sz w:val="24"/>
          <w:szCs w:val="24"/>
        </w:rPr>
      </w:pPr>
      <w:r w:rsidRPr="00B12B6B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B4D1B56" wp14:editId="581E9C90">
                <wp:simplePos x="0" y="0"/>
                <wp:positionH relativeFrom="margin">
                  <wp:posOffset>3333750</wp:posOffset>
                </wp:positionH>
                <wp:positionV relativeFrom="page">
                  <wp:posOffset>3519170</wp:posOffset>
                </wp:positionV>
                <wp:extent cx="4700905" cy="2823210"/>
                <wp:effectExtent l="5398" t="0" r="0" b="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00905" cy="282321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5C29" w:rsidRDefault="00702A10" w:rsidP="00745C29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 w:rsidRPr="00702A1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Email</w:t>
                            </w:r>
                          </w:p>
                          <w:p w:rsidR="00745C29" w:rsidRDefault="00702A10" w:rsidP="00745C29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 w:rsidRPr="00702A1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 </w:t>
                            </w:r>
                            <w:hyperlink r:id="rId9" w:tgtFrame="_blank" w:history="1">
                              <w:r w:rsidRPr="00702A10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  <w14:textFill>
                                    <w14:solidFill>
                                      <w14:srgbClr w14:val="0000FF">
                                        <w14:lumMod w14:val="25000"/>
                                        <w14:lumOff w14:val="75000"/>
                                      </w14:srgbClr>
                                    </w14:solidFill>
                                  </w14:textFill>
                                </w:rPr>
                                <w:t>crisis@michiganimmigrant.org</w:t>
                              </w:r>
                            </w:hyperlink>
                            <w:r w:rsidRPr="00702A1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 or call MIRC’s intake line </w:t>
                            </w:r>
                          </w:p>
                          <w:p w:rsidR="00702A10" w:rsidRPr="00702A10" w:rsidRDefault="00A97B3C" w:rsidP="00745C29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hyperlink r:id="rId10" w:tgtFrame="_blank" w:history="1">
                              <w:r w:rsidR="00702A10" w:rsidRPr="00702A10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  <w14:textFill>
                                    <w14:solidFill>
                                      <w14:srgbClr w14:val="0000FF">
                                        <w14:lumMod w14:val="25000"/>
                                        <w14:lumOff w14:val="75000"/>
                                      </w14:srgbClr>
                                    </w14:solidFill>
                                  </w14:textFill>
                                </w:rPr>
                                <w:t>734-239-6863</w:t>
                              </w:r>
                            </w:hyperlink>
                            <w:r w:rsidR="00702A10" w:rsidRPr="00702A1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5C29" w:rsidRPr="00702A10" w:rsidRDefault="00702A10" w:rsidP="00745C29">
                            <w:pPr>
                              <w:spacing w:after="0"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 w:rsidRPr="00702A1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Please provide:</w:t>
                            </w:r>
                          </w:p>
                          <w:p w:rsidR="00702A10" w:rsidRPr="00702A10" w:rsidRDefault="00702A10" w:rsidP="00745C2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 w:rsidRPr="00702A1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A</w:t>
                            </w:r>
                            <w:r w:rsidR="00136668" w:rsidRPr="00702A1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ny details you have about the incident (where and when)</w:t>
                            </w:r>
                          </w:p>
                          <w:p w:rsidR="00702A10" w:rsidRPr="00702A10" w:rsidRDefault="00702A10" w:rsidP="00745C2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 w:rsidRPr="00702A1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Detained person’s full name (and DOB, Country of Origin, and A number – if possible)</w:t>
                            </w:r>
                          </w:p>
                          <w:p w:rsidR="00702A10" w:rsidRPr="00702A10" w:rsidRDefault="00702A10" w:rsidP="00745C2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 w:rsidRPr="00702A1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Where the person is detained</w:t>
                            </w:r>
                          </w:p>
                          <w:p w:rsidR="00136668" w:rsidRPr="00702A10" w:rsidRDefault="00702A10" w:rsidP="00745C2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 w:rsidRPr="00702A1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Primary Family Contact (Name + Phone Number)</w:t>
                            </w:r>
                          </w:p>
                          <w:p w:rsidR="00702A10" w:rsidRDefault="00702A10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7" type="#_x0000_t186" style="position:absolute;left:0;text-align:left;margin-left:262.5pt;margin-top:277.1pt;width:370.15pt;height:222.3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" o:allowincell="f" filled="t" fillcolor="#1f497d" stroked="f" strokecolor="#5c83b4" strokeweight=".25pt">
                <v:shadow opacity=".5"/>
                <v:textbox>
                  <w:txbxContent>
                    <w:p w:rsidR="00745C29" w:rsidRDefault="00702A10" w:rsidP="00745C29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 w:rsidRPr="00702A1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Email</w:t>
                      </w:r>
                    </w:p>
                    <w:p w:rsidR="00745C29" w:rsidRDefault="00702A10" w:rsidP="00745C29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 w:rsidRPr="00702A1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 </w:t>
                      </w:r>
                      <w:hyperlink r:id="rId11" w:tgtFrame="_blank" w:history="1">
                        <w:r w:rsidRPr="00702A10">
                          <w:rPr>
                            <w:rStyle w:val="Hyperlink"/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  <w14:textFill>
                              <w14:solidFill>
                                <w14:srgbClr w14:val="0000FF">
                                  <w14:lumMod w14:val="25000"/>
                                  <w14:lumOff w14:val="75000"/>
                                </w14:srgbClr>
                              </w14:solidFill>
                            </w14:textFill>
                          </w:rPr>
                          <w:t>crisis@michiganimmigrant.org</w:t>
                        </w:r>
                      </w:hyperlink>
                      <w:r w:rsidRPr="00702A1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 or call MIRC’s intake line </w:t>
                      </w:r>
                    </w:p>
                    <w:p w:rsidR="00702A10" w:rsidRPr="00702A10" w:rsidRDefault="00A97B3C" w:rsidP="00745C29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hyperlink r:id="rId12" w:tgtFrame="_blank" w:history="1">
                        <w:r w:rsidR="00702A10" w:rsidRPr="00702A10">
                          <w:rPr>
                            <w:rStyle w:val="Hyperlink"/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  <w14:textFill>
                              <w14:solidFill>
                                <w14:srgbClr w14:val="0000FF">
                                  <w14:lumMod w14:val="25000"/>
                                  <w14:lumOff w14:val="75000"/>
                                </w14:srgbClr>
                              </w14:solidFill>
                            </w14:textFill>
                          </w:rPr>
                          <w:t>734-239-6863</w:t>
                        </w:r>
                      </w:hyperlink>
                      <w:r w:rsidR="00702A10" w:rsidRPr="00702A1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.</w:t>
                      </w:r>
                    </w:p>
                    <w:p w:rsidR="00745C29" w:rsidRPr="00702A10" w:rsidRDefault="00702A10" w:rsidP="00745C29">
                      <w:pPr>
                        <w:spacing w:after="0"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 w:rsidRPr="00702A1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Please provide:</w:t>
                      </w:r>
                    </w:p>
                    <w:p w:rsidR="00702A10" w:rsidRPr="00702A10" w:rsidRDefault="00702A10" w:rsidP="00745C29">
                      <w:pPr>
                        <w:numPr>
                          <w:ilvl w:val="0"/>
                          <w:numId w:val="3"/>
                        </w:numPr>
                        <w:spacing w:after="0"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 w:rsidRPr="00702A1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A</w:t>
                      </w:r>
                      <w:r w:rsidR="00136668" w:rsidRPr="00702A1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ny details you have about the incident (where and when)</w:t>
                      </w:r>
                    </w:p>
                    <w:p w:rsidR="00702A10" w:rsidRPr="00702A10" w:rsidRDefault="00702A10" w:rsidP="00745C29">
                      <w:pPr>
                        <w:numPr>
                          <w:ilvl w:val="0"/>
                          <w:numId w:val="3"/>
                        </w:numPr>
                        <w:spacing w:after="0"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 w:rsidRPr="00702A1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Detained person’s full name (and DOB, Country of Origin, and A number – if possible)</w:t>
                      </w:r>
                    </w:p>
                    <w:p w:rsidR="00702A10" w:rsidRPr="00702A10" w:rsidRDefault="00702A10" w:rsidP="00745C29">
                      <w:pPr>
                        <w:numPr>
                          <w:ilvl w:val="0"/>
                          <w:numId w:val="3"/>
                        </w:numPr>
                        <w:spacing w:after="0"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 w:rsidRPr="00702A1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Where the person is detained</w:t>
                      </w:r>
                    </w:p>
                    <w:p w:rsidR="00136668" w:rsidRPr="00702A10" w:rsidRDefault="00702A10" w:rsidP="00745C29">
                      <w:pPr>
                        <w:numPr>
                          <w:ilvl w:val="0"/>
                          <w:numId w:val="3"/>
                        </w:numPr>
                        <w:spacing w:after="0"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 w:rsidRPr="00702A1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Primary Family Contact (Name + Phone Number)</w:t>
                      </w:r>
                    </w:p>
                    <w:p w:rsidR="00702A10" w:rsidRDefault="00702A10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E007A" w:rsidRPr="00B12B6B">
        <w:rPr>
          <w:rFonts w:ascii="Century Gothic" w:eastAsia="Times New Roman" w:hAnsi="Century Gothic" w:cs="Aparajita"/>
          <w:b/>
          <w:bCs/>
          <w:color w:val="1F497D" w:themeColor="text2"/>
          <w:sz w:val="24"/>
          <w:szCs w:val="24"/>
        </w:rPr>
        <w:t>D</w:t>
      </w:r>
      <w:r w:rsidR="00136668" w:rsidRPr="00B12B6B">
        <w:rPr>
          <w:rFonts w:ascii="Century Gothic" w:eastAsia="Times New Roman" w:hAnsi="Century Gothic" w:cs="Aparajita"/>
          <w:b/>
          <w:bCs/>
          <w:color w:val="1F497D" w:themeColor="text2"/>
          <w:sz w:val="24"/>
          <w:szCs w:val="24"/>
        </w:rPr>
        <w:t>ocument</w:t>
      </w:r>
      <w:r w:rsidR="00136668" w:rsidRPr="00B12B6B">
        <w:rPr>
          <w:rFonts w:ascii="Century Gothic" w:eastAsia="Times New Roman" w:hAnsi="Century Gothic" w:cs="Aparajita"/>
          <w:b/>
          <w:bCs/>
          <w:color w:val="222222"/>
          <w:sz w:val="24"/>
          <w:szCs w:val="24"/>
        </w:rPr>
        <w:t> </w:t>
      </w:r>
      <w:r w:rsidR="00136668" w:rsidRPr="00702A10">
        <w:rPr>
          <w:rFonts w:ascii="Century Gothic" w:eastAsia="Times New Roman" w:hAnsi="Century Gothic" w:cs="Aparajita"/>
          <w:color w:val="222222"/>
          <w:sz w:val="24"/>
          <w:szCs w:val="24"/>
        </w:rPr>
        <w:t>ICE</w:t>
      </w:r>
      <w:r w:rsidR="009E007A" w:rsidRPr="00702A10">
        <w:rPr>
          <w:rFonts w:ascii="Century Gothic" w:eastAsia="Times New Roman" w:hAnsi="Century Gothic" w:cs="Aparajita"/>
          <w:color w:val="222222"/>
          <w:sz w:val="24"/>
          <w:szCs w:val="24"/>
        </w:rPr>
        <w:t xml:space="preserve"> &amp; CBP</w:t>
      </w:r>
      <w:r w:rsidR="00136668" w:rsidRPr="00702A10">
        <w:rPr>
          <w:rFonts w:ascii="Century Gothic" w:eastAsia="Times New Roman" w:hAnsi="Century Gothic" w:cs="Aparajita"/>
          <w:color w:val="222222"/>
          <w:sz w:val="24"/>
          <w:szCs w:val="24"/>
        </w:rPr>
        <w:t xml:space="preserve"> raids and arrests</w:t>
      </w:r>
      <w:r w:rsidR="00F42D91" w:rsidRPr="00702A10">
        <w:rPr>
          <w:rFonts w:ascii="Century Gothic" w:eastAsia="Times New Roman" w:hAnsi="Century Gothic" w:cs="Aparajita"/>
          <w:color w:val="222222"/>
          <w:sz w:val="24"/>
          <w:szCs w:val="24"/>
        </w:rPr>
        <w:t xml:space="preserve"> allowing MIRC and the ACLU to identify priority or impact cases and track enforcement patterns</w:t>
      </w:r>
    </w:p>
    <w:p w:rsidR="00702A10" w:rsidRPr="00745C29" w:rsidRDefault="009E007A" w:rsidP="00745C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eastAsia="Times New Roman" w:hAnsi="Century Gothic" w:cs="Aparajita"/>
          <w:color w:val="222222"/>
          <w:sz w:val="24"/>
          <w:szCs w:val="24"/>
        </w:rPr>
      </w:pPr>
      <w:r w:rsidRPr="00B12B6B">
        <w:rPr>
          <w:rFonts w:ascii="Century Gothic" w:eastAsia="Times New Roman" w:hAnsi="Century Gothic" w:cs="Aparajita"/>
          <w:b/>
          <w:bCs/>
          <w:color w:val="1F497D" w:themeColor="text2"/>
          <w:sz w:val="24"/>
          <w:szCs w:val="24"/>
        </w:rPr>
        <w:t>P</w:t>
      </w:r>
      <w:r w:rsidR="00136668" w:rsidRPr="00B12B6B">
        <w:rPr>
          <w:rFonts w:ascii="Century Gothic" w:eastAsia="Times New Roman" w:hAnsi="Century Gothic" w:cs="Aparajita"/>
          <w:b/>
          <w:bCs/>
          <w:color w:val="1F497D" w:themeColor="text2"/>
          <w:sz w:val="24"/>
          <w:szCs w:val="24"/>
        </w:rPr>
        <w:t>rovide basic advice</w:t>
      </w:r>
      <w:r w:rsidR="00136668" w:rsidRPr="00B12B6B">
        <w:rPr>
          <w:rFonts w:ascii="Century Gothic" w:eastAsia="Times New Roman" w:hAnsi="Century Gothic" w:cs="Aparajita"/>
          <w:color w:val="1F497D" w:themeColor="text2"/>
          <w:sz w:val="24"/>
          <w:szCs w:val="24"/>
        </w:rPr>
        <w:t> </w:t>
      </w:r>
      <w:r w:rsidR="00136668" w:rsidRPr="00702A10">
        <w:rPr>
          <w:rFonts w:ascii="Century Gothic" w:eastAsia="Times New Roman" w:hAnsi="Century Gothic" w:cs="Aparajita"/>
          <w:color w:val="222222"/>
          <w:sz w:val="24"/>
          <w:szCs w:val="24"/>
        </w:rPr>
        <w:t>to detained individuals and their families regarding their rights in detention</w:t>
      </w:r>
    </w:p>
    <w:p w:rsidR="00136668" w:rsidRPr="00702A10" w:rsidRDefault="009E007A" w:rsidP="00745C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eastAsia="Times New Roman" w:hAnsi="Century Gothic" w:cs="Aparajita"/>
          <w:color w:val="222222"/>
          <w:sz w:val="24"/>
          <w:szCs w:val="24"/>
        </w:rPr>
      </w:pPr>
      <w:r w:rsidRPr="00B12B6B">
        <w:rPr>
          <w:rFonts w:ascii="Century Gothic" w:eastAsia="Times New Roman" w:hAnsi="Century Gothic" w:cs="Aparajita"/>
          <w:b/>
          <w:bCs/>
          <w:color w:val="1F497D" w:themeColor="text2"/>
          <w:sz w:val="24"/>
          <w:szCs w:val="24"/>
        </w:rPr>
        <w:t>P</w:t>
      </w:r>
      <w:r w:rsidR="00136668" w:rsidRPr="00B12B6B">
        <w:rPr>
          <w:rFonts w:ascii="Century Gothic" w:eastAsia="Times New Roman" w:hAnsi="Century Gothic" w:cs="Aparajita"/>
          <w:b/>
          <w:bCs/>
          <w:color w:val="1F497D" w:themeColor="text2"/>
          <w:sz w:val="24"/>
          <w:szCs w:val="24"/>
        </w:rPr>
        <w:t>rovide referral information</w:t>
      </w:r>
      <w:r w:rsidR="00136668" w:rsidRPr="00B12B6B">
        <w:rPr>
          <w:rFonts w:ascii="Century Gothic" w:eastAsia="Times New Roman" w:hAnsi="Century Gothic" w:cs="Aparajita"/>
          <w:color w:val="1F497D" w:themeColor="text2"/>
          <w:sz w:val="24"/>
          <w:szCs w:val="24"/>
        </w:rPr>
        <w:t> </w:t>
      </w:r>
      <w:r w:rsidR="00136668" w:rsidRPr="00702A10">
        <w:rPr>
          <w:rFonts w:ascii="Century Gothic" w:eastAsia="Times New Roman" w:hAnsi="Century Gothic" w:cs="Aparajita"/>
          <w:color w:val="222222"/>
          <w:sz w:val="24"/>
          <w:szCs w:val="24"/>
        </w:rPr>
        <w:t>to immigrati</w:t>
      </w:r>
      <w:r w:rsidR="00702A10" w:rsidRPr="00702A10">
        <w:rPr>
          <w:rFonts w:ascii="Century Gothic" w:eastAsia="Times New Roman" w:hAnsi="Century Gothic" w:cs="Aparajita"/>
          <w:color w:val="222222"/>
          <w:sz w:val="24"/>
          <w:szCs w:val="24"/>
        </w:rPr>
        <w:t>on attorneys and legal services</w:t>
      </w:r>
    </w:p>
    <w:p w:rsidR="00745C29" w:rsidRDefault="00745C29" w:rsidP="00136668">
      <w:pPr>
        <w:shd w:val="clear" w:color="auto" w:fill="FFFFFF"/>
        <w:spacing w:after="240" w:line="240" w:lineRule="auto"/>
        <w:rPr>
          <w:rFonts w:ascii="Century Gothic" w:eastAsia="Times New Roman" w:hAnsi="Century Gothic" w:cs="Aparajita"/>
          <w:color w:val="222222"/>
          <w:sz w:val="24"/>
          <w:szCs w:val="24"/>
        </w:rPr>
      </w:pPr>
      <w:r>
        <w:rPr>
          <w:rFonts w:ascii="Century Gothic" w:eastAsia="Times New Roman" w:hAnsi="Century Gothic" w:cs="Aparajita"/>
          <w:noProof/>
          <w:color w:val="222222"/>
          <w:sz w:val="24"/>
          <w:szCs w:val="24"/>
        </w:rPr>
        <w:drawing>
          <wp:inline distT="0" distB="0" distL="0" distR="0" wp14:anchorId="477318B8" wp14:editId="25883039">
            <wp:extent cx="3848100" cy="19240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668" w:rsidRPr="00702A10" w:rsidRDefault="00136668" w:rsidP="00136668">
      <w:pPr>
        <w:shd w:val="clear" w:color="auto" w:fill="FFFFFF"/>
        <w:spacing w:after="240" w:line="240" w:lineRule="auto"/>
        <w:rPr>
          <w:rFonts w:ascii="Century Gothic" w:eastAsia="Times New Roman" w:hAnsi="Century Gothic" w:cs="Aparajita"/>
          <w:color w:val="222222"/>
          <w:sz w:val="24"/>
          <w:szCs w:val="24"/>
        </w:rPr>
      </w:pPr>
      <w:r w:rsidRPr="00702A10">
        <w:rPr>
          <w:rFonts w:ascii="Century Gothic" w:eastAsia="Times New Roman" w:hAnsi="Century Gothic" w:cs="Aparajita"/>
          <w:color w:val="222222"/>
          <w:sz w:val="24"/>
          <w:szCs w:val="24"/>
        </w:rPr>
        <w:t>All information collected will remain confidential. Due to limited capacity and training, these </w:t>
      </w:r>
      <w:r w:rsidRPr="00B12B6B">
        <w:rPr>
          <w:rFonts w:ascii="Century Gothic" w:eastAsia="Times New Roman" w:hAnsi="Century Gothic" w:cs="Aparajita"/>
          <w:b/>
          <w:bCs/>
          <w:color w:val="1F497D" w:themeColor="text2"/>
          <w:sz w:val="24"/>
          <w:szCs w:val="24"/>
        </w:rPr>
        <w:t>volunteers are </w:t>
      </w:r>
      <w:r w:rsidRPr="00B12B6B">
        <w:rPr>
          <w:rFonts w:ascii="Century Gothic" w:eastAsia="Times New Roman" w:hAnsi="Century Gothic" w:cs="Aparajita"/>
          <w:b/>
          <w:bCs/>
          <w:i/>
          <w:iCs/>
          <w:color w:val="1F497D" w:themeColor="text2"/>
          <w:sz w:val="24"/>
          <w:szCs w:val="24"/>
        </w:rPr>
        <w:t>not </w:t>
      </w:r>
      <w:r w:rsidRPr="00B12B6B">
        <w:rPr>
          <w:rFonts w:ascii="Century Gothic" w:eastAsia="Times New Roman" w:hAnsi="Century Gothic" w:cs="Aparajita"/>
          <w:b/>
          <w:bCs/>
          <w:color w:val="1F497D" w:themeColor="text2"/>
          <w:sz w:val="24"/>
          <w:szCs w:val="24"/>
        </w:rPr>
        <w:t>taking cases or providing full representation</w:t>
      </w:r>
      <w:r w:rsidRPr="00702A10">
        <w:rPr>
          <w:rFonts w:ascii="Century Gothic" w:eastAsia="Times New Roman" w:hAnsi="Century Gothic" w:cs="Aparajita"/>
          <w:color w:val="222222"/>
          <w:sz w:val="24"/>
          <w:szCs w:val="24"/>
        </w:rPr>
        <w:t>. We do however, hope this will be a valuable resource to families and provide much needed data on ICE practic</w:t>
      </w:r>
      <w:bookmarkStart w:id="0" w:name="_GoBack"/>
      <w:bookmarkEnd w:id="0"/>
      <w:r w:rsidRPr="00702A10">
        <w:rPr>
          <w:rFonts w:ascii="Century Gothic" w:eastAsia="Times New Roman" w:hAnsi="Century Gothic" w:cs="Aparajita"/>
          <w:color w:val="222222"/>
          <w:sz w:val="24"/>
          <w:szCs w:val="24"/>
        </w:rPr>
        <w:t>es. </w:t>
      </w:r>
    </w:p>
    <w:p w:rsidR="00B12B6B" w:rsidRPr="00B12B6B" w:rsidRDefault="005B75D1" w:rsidP="00B12B6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parajita"/>
          <w:color w:val="222222"/>
          <w:sz w:val="24"/>
          <w:szCs w:val="24"/>
        </w:rPr>
      </w:pPr>
      <w:r>
        <w:rPr>
          <w:rFonts w:ascii="Century Gothic" w:eastAsia="Times New Roman" w:hAnsi="Century Gothic" w:cs="Aparajita"/>
          <w:noProof/>
          <w:color w:val="222222"/>
          <w:sz w:val="24"/>
          <w:szCs w:val="24"/>
        </w:rPr>
        <w:drawing>
          <wp:inline distT="0" distB="0" distL="0" distR="0">
            <wp:extent cx="2483708" cy="1135479"/>
            <wp:effectExtent l="0" t="0" r="0" b="7620"/>
            <wp:docPr id="2" name="Picture 2" descr="H:\Anna Hill\ISSUES and PROJECTS\ACLU - Immigrant Justice Partnership\ACLU of 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nna Hill\ISSUES and PROJECTS\ACLU - Immigrant Justice Partnership\ACLU of MI log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564" cy="113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091">
        <w:rPr>
          <w:rFonts w:ascii="Century Gothic" w:eastAsia="Times New Roman" w:hAnsi="Century Gothic" w:cs="Aparajita"/>
          <w:color w:val="222222"/>
          <w:sz w:val="24"/>
          <w:szCs w:val="24"/>
        </w:rPr>
        <w:t xml:space="preserve">        </w:t>
      </w:r>
      <w:r>
        <w:rPr>
          <w:rFonts w:ascii="Century Gothic" w:eastAsia="Times New Roman" w:hAnsi="Century Gothic" w:cs="Aparajita"/>
          <w:noProof/>
          <w:color w:val="222222"/>
          <w:sz w:val="24"/>
          <w:szCs w:val="24"/>
        </w:rPr>
        <w:drawing>
          <wp:inline distT="0" distB="0" distL="0" distR="0">
            <wp:extent cx="2502404" cy="1149178"/>
            <wp:effectExtent l="0" t="0" r="0" b="0"/>
            <wp:docPr id="3" name="Picture 3" descr="H:\Anna Hill\ISSUES and PROJECTS\ACLU - Immigrant Justice Partnership\MIRC 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Anna Hill\ISSUES and PROJECTS\ACLU - Immigrant Justice Partnership\MIRC Logo (3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118" cy="115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2B6B" w:rsidRPr="00B12B6B" w:rsidSect="00E4274E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10" w:rsidRDefault="00702A10" w:rsidP="00702A10">
      <w:pPr>
        <w:spacing w:after="0" w:line="240" w:lineRule="auto"/>
      </w:pPr>
      <w:r>
        <w:separator/>
      </w:r>
    </w:p>
  </w:endnote>
  <w:endnote w:type="continuationSeparator" w:id="0">
    <w:p w:rsidR="00702A10" w:rsidRDefault="00702A10" w:rsidP="0070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10" w:rsidRDefault="00702A10">
    <w:pPr>
      <w:pStyle w:val="Footer"/>
    </w:pPr>
    <w:r>
      <w:tab/>
    </w:r>
    <w:r>
      <w:tab/>
    </w:r>
  </w:p>
  <w:p w:rsidR="00702A10" w:rsidRDefault="00702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10" w:rsidRDefault="00702A10" w:rsidP="00702A10">
      <w:pPr>
        <w:spacing w:after="0" w:line="240" w:lineRule="auto"/>
      </w:pPr>
      <w:r>
        <w:separator/>
      </w:r>
    </w:p>
  </w:footnote>
  <w:footnote w:type="continuationSeparator" w:id="0">
    <w:p w:rsidR="00702A10" w:rsidRDefault="00702A10" w:rsidP="00702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14C"/>
    <w:multiLevelType w:val="hybridMultilevel"/>
    <w:tmpl w:val="35AA1E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BC0E88"/>
    <w:multiLevelType w:val="multilevel"/>
    <w:tmpl w:val="3CEE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41181"/>
    <w:multiLevelType w:val="multilevel"/>
    <w:tmpl w:val="7CAA243E"/>
    <w:lvl w:ilvl="0">
      <w:start w:val="1"/>
      <w:numFmt w:val="bullet"/>
      <w:lvlText w:val=""/>
      <w:lvlJc w:val="left"/>
      <w:pPr>
        <w:tabs>
          <w:tab w:val="num" w:pos="-4545"/>
        </w:tabs>
        <w:ind w:left="-45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825"/>
        </w:tabs>
        <w:ind w:left="-38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3105"/>
        </w:tabs>
        <w:ind w:left="-31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2385"/>
        </w:tabs>
        <w:ind w:left="-23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1665"/>
        </w:tabs>
        <w:ind w:left="-1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945"/>
        </w:tabs>
        <w:ind w:left="-9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-225"/>
        </w:tabs>
        <w:ind w:left="-2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5"/>
        </w:tabs>
        <w:ind w:left="4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68"/>
    <w:rsid w:val="000D7091"/>
    <w:rsid w:val="00136668"/>
    <w:rsid w:val="002D491F"/>
    <w:rsid w:val="005B75D1"/>
    <w:rsid w:val="00702A10"/>
    <w:rsid w:val="00745C29"/>
    <w:rsid w:val="009E007A"/>
    <w:rsid w:val="00A76572"/>
    <w:rsid w:val="00AB561D"/>
    <w:rsid w:val="00B12B6B"/>
    <w:rsid w:val="00CE5BA7"/>
    <w:rsid w:val="00DB363B"/>
    <w:rsid w:val="00E4274E"/>
    <w:rsid w:val="00F4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6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A10"/>
  </w:style>
  <w:style w:type="paragraph" w:styleId="Footer">
    <w:name w:val="footer"/>
    <w:basedOn w:val="Normal"/>
    <w:link w:val="FooterChar"/>
    <w:uiPriority w:val="99"/>
    <w:unhideWhenUsed/>
    <w:rsid w:val="0070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A10"/>
  </w:style>
  <w:style w:type="paragraph" w:styleId="ListParagraph">
    <w:name w:val="List Paragraph"/>
    <w:basedOn w:val="Normal"/>
    <w:uiPriority w:val="34"/>
    <w:qFormat/>
    <w:rsid w:val="00702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6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A10"/>
  </w:style>
  <w:style w:type="paragraph" w:styleId="Footer">
    <w:name w:val="footer"/>
    <w:basedOn w:val="Normal"/>
    <w:link w:val="FooterChar"/>
    <w:uiPriority w:val="99"/>
    <w:unhideWhenUsed/>
    <w:rsid w:val="0070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A10"/>
  </w:style>
  <w:style w:type="paragraph" w:styleId="ListParagraph">
    <w:name w:val="List Paragraph"/>
    <w:basedOn w:val="Normal"/>
    <w:uiPriority w:val="34"/>
    <w:qFormat/>
    <w:rsid w:val="0070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tel:(734)%20239-686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isis@michiganimmigrant.or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tel:(734)%20239-68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risis@michiganimmigrant.org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33251-1C5A-4259-8393-BDE44A36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</cp:revision>
  <dcterms:created xsi:type="dcterms:W3CDTF">2017-03-23T16:59:00Z</dcterms:created>
  <dcterms:modified xsi:type="dcterms:W3CDTF">2017-04-14T20:44:00Z</dcterms:modified>
</cp:coreProperties>
</file>